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B2B" w:rsidRDefault="00FE1B2B" w:rsidP="002D789E">
      <w:pPr>
        <w:pStyle w:val="Default"/>
        <w:spacing w:line="360" w:lineRule="auto"/>
        <w:jc w:val="both"/>
      </w:pPr>
    </w:p>
    <w:p w:rsidR="00FE1B2B" w:rsidRDefault="00FE1B2B" w:rsidP="002D789E">
      <w:pPr>
        <w:pStyle w:val="Default"/>
        <w:spacing w:line="360" w:lineRule="auto"/>
        <w:jc w:val="right"/>
        <w:rPr>
          <w:sz w:val="23"/>
          <w:szCs w:val="23"/>
        </w:rPr>
      </w:pPr>
      <w:r>
        <w:t xml:space="preserve"> </w:t>
      </w:r>
      <w:r>
        <w:rPr>
          <w:sz w:val="23"/>
          <w:szCs w:val="23"/>
        </w:rPr>
        <w:t xml:space="preserve">PATVIRTINTA </w:t>
      </w:r>
    </w:p>
    <w:p w:rsidR="00FE1B2B" w:rsidRDefault="00B61DA5" w:rsidP="002D789E">
      <w:pPr>
        <w:pStyle w:val="Default"/>
        <w:spacing w:line="360" w:lineRule="auto"/>
        <w:jc w:val="right"/>
        <w:rPr>
          <w:sz w:val="23"/>
          <w:szCs w:val="23"/>
        </w:rPr>
      </w:pPr>
      <w:r>
        <w:rPr>
          <w:sz w:val="23"/>
          <w:szCs w:val="23"/>
        </w:rPr>
        <w:t>2016 m. lapkričio 9</w:t>
      </w:r>
      <w:r w:rsidR="00FE1B2B">
        <w:rPr>
          <w:sz w:val="23"/>
          <w:szCs w:val="23"/>
        </w:rPr>
        <w:t xml:space="preserve"> d.</w:t>
      </w:r>
    </w:p>
    <w:p w:rsidR="00FE1B2B" w:rsidRDefault="00FE1B2B" w:rsidP="002D789E">
      <w:pPr>
        <w:pStyle w:val="Default"/>
        <w:spacing w:line="360" w:lineRule="auto"/>
        <w:jc w:val="right"/>
        <w:rPr>
          <w:sz w:val="23"/>
          <w:szCs w:val="23"/>
        </w:rPr>
      </w:pPr>
      <w:r>
        <w:rPr>
          <w:sz w:val="23"/>
          <w:szCs w:val="23"/>
        </w:rPr>
        <w:t>Pareigūnų kredito unijos valdybos posėdyje</w:t>
      </w:r>
    </w:p>
    <w:p w:rsidR="00FE1B2B" w:rsidRDefault="00FE1B2B" w:rsidP="002D789E">
      <w:pPr>
        <w:pStyle w:val="Default"/>
        <w:spacing w:line="360" w:lineRule="auto"/>
        <w:jc w:val="right"/>
        <w:rPr>
          <w:sz w:val="23"/>
          <w:szCs w:val="23"/>
        </w:rPr>
      </w:pPr>
      <w:r>
        <w:rPr>
          <w:sz w:val="23"/>
          <w:szCs w:val="23"/>
        </w:rPr>
        <w:t xml:space="preserve"> </w:t>
      </w:r>
    </w:p>
    <w:p w:rsidR="00FE1B2B" w:rsidRDefault="00FE1B2B" w:rsidP="002D789E">
      <w:pPr>
        <w:pStyle w:val="Default"/>
        <w:spacing w:line="360" w:lineRule="auto"/>
        <w:jc w:val="center"/>
        <w:rPr>
          <w:b/>
          <w:bCs/>
          <w:sz w:val="23"/>
          <w:szCs w:val="23"/>
        </w:rPr>
      </w:pPr>
      <w:r>
        <w:rPr>
          <w:b/>
          <w:bCs/>
          <w:sz w:val="23"/>
          <w:szCs w:val="23"/>
        </w:rPr>
        <w:t>PAREIGŪNŲ BENDRUOMENIŲ RĖMIMO PROGRAMOS GAIRĖS</w:t>
      </w:r>
    </w:p>
    <w:p w:rsidR="00FE1B2B" w:rsidRDefault="00FE1B2B" w:rsidP="002D789E">
      <w:pPr>
        <w:pStyle w:val="Default"/>
        <w:spacing w:line="360" w:lineRule="auto"/>
        <w:jc w:val="center"/>
        <w:rPr>
          <w:sz w:val="23"/>
          <w:szCs w:val="23"/>
        </w:rPr>
      </w:pPr>
    </w:p>
    <w:p w:rsidR="00FE1B2B" w:rsidRDefault="00FE1B2B" w:rsidP="002D789E">
      <w:pPr>
        <w:pStyle w:val="Default"/>
        <w:spacing w:line="360" w:lineRule="auto"/>
        <w:jc w:val="center"/>
        <w:rPr>
          <w:sz w:val="23"/>
          <w:szCs w:val="23"/>
        </w:rPr>
      </w:pPr>
      <w:r>
        <w:rPr>
          <w:b/>
          <w:bCs/>
          <w:sz w:val="23"/>
          <w:szCs w:val="23"/>
        </w:rPr>
        <w:t>I. BENDROSIOS NUOSTATOS</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1. Pareigūnų bendruomenių rėmimo programos gairės (toliau – Programa) nustato paramos pareigūnų bendruomenių, kolektyvų veiklai (toliau – Parama) teikimo iš Parei</w:t>
      </w:r>
      <w:r w:rsidR="005A03B9">
        <w:rPr>
          <w:sz w:val="23"/>
          <w:szCs w:val="23"/>
        </w:rPr>
        <w:t>gūnų kredito unijos veiklos 2016</w:t>
      </w:r>
      <w:r>
        <w:rPr>
          <w:sz w:val="23"/>
          <w:szCs w:val="23"/>
        </w:rPr>
        <w:t xml:space="preserve"> biudžeto lėšų sąlygas ir tvarką. Gairės, patvirtintos Pareigūnų kredi</w:t>
      </w:r>
      <w:r w:rsidR="005A03B9">
        <w:rPr>
          <w:sz w:val="23"/>
          <w:szCs w:val="23"/>
        </w:rPr>
        <w:t>to unijos val</w:t>
      </w:r>
      <w:r w:rsidR="00EA71AD">
        <w:rPr>
          <w:sz w:val="23"/>
          <w:szCs w:val="23"/>
        </w:rPr>
        <w:t xml:space="preserve">dybos posėdyje 2016 m. </w:t>
      </w:r>
      <w:r w:rsidR="002C5C2E">
        <w:rPr>
          <w:sz w:val="23"/>
          <w:szCs w:val="23"/>
        </w:rPr>
        <w:t xml:space="preserve">lapkričio 3 </w:t>
      </w:r>
      <w:r>
        <w:rPr>
          <w:sz w:val="23"/>
          <w:szCs w:val="23"/>
        </w:rPr>
        <w:t xml:space="preserve">d.  </w:t>
      </w:r>
    </w:p>
    <w:p w:rsidR="00FE1B2B" w:rsidRDefault="00FE1B2B" w:rsidP="002D789E">
      <w:pPr>
        <w:pStyle w:val="Default"/>
        <w:spacing w:line="360" w:lineRule="auto"/>
        <w:jc w:val="both"/>
        <w:rPr>
          <w:sz w:val="23"/>
          <w:szCs w:val="23"/>
        </w:rPr>
      </w:pPr>
      <w:r>
        <w:rPr>
          <w:sz w:val="23"/>
          <w:szCs w:val="23"/>
        </w:rPr>
        <w:t xml:space="preserve">2. Programos tikslas – teikti finansinę, organizacinę paramą pareigūnų formalių ir neformalių bendruomenių projektams, kurie skirti atkurti ir formuoti pareigūnų bendruomenių tradicijas, vykdyti finansinį švietimą, populiarinti kooperacijos principus, skatinti pareigūnų saviraišką ir iniciatyvas. </w:t>
      </w:r>
    </w:p>
    <w:p w:rsidR="00FE1B2B" w:rsidRDefault="00FE1B2B" w:rsidP="002D789E">
      <w:pPr>
        <w:pStyle w:val="Default"/>
        <w:spacing w:line="360" w:lineRule="auto"/>
        <w:jc w:val="both"/>
        <w:rPr>
          <w:sz w:val="23"/>
          <w:szCs w:val="23"/>
        </w:rPr>
      </w:pPr>
      <w:r>
        <w:rPr>
          <w:sz w:val="23"/>
          <w:szCs w:val="23"/>
        </w:rPr>
        <w:t xml:space="preserve">3. Šiose taisyklėse naudojama sąvoka Pareigūnas reiškia įstaigoje dirbančius statutinius pareigūnus, tarnautojus ir darbuotojus. </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center"/>
        <w:rPr>
          <w:sz w:val="23"/>
          <w:szCs w:val="23"/>
        </w:rPr>
      </w:pPr>
      <w:r>
        <w:rPr>
          <w:b/>
          <w:bCs/>
          <w:sz w:val="23"/>
          <w:szCs w:val="23"/>
        </w:rPr>
        <w:t>II. GALIMI PAREIŠKĖJAI, PARAMOS PRIORITETAI IR PARAMOS DYDIS</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 xml:space="preserve">4. Galimi pareiškėjai: </w:t>
      </w:r>
    </w:p>
    <w:p w:rsidR="00FE1B2B" w:rsidRDefault="00FE1B2B" w:rsidP="002D789E">
      <w:pPr>
        <w:pStyle w:val="Default"/>
        <w:spacing w:line="360" w:lineRule="auto"/>
        <w:jc w:val="both"/>
        <w:rPr>
          <w:sz w:val="23"/>
          <w:szCs w:val="23"/>
        </w:rPr>
      </w:pPr>
      <w:r w:rsidRPr="00410BCD">
        <w:rPr>
          <w:sz w:val="23"/>
          <w:szCs w:val="23"/>
        </w:rPr>
        <w:t xml:space="preserve">4.1. </w:t>
      </w:r>
      <w:r w:rsidR="00CB5C51" w:rsidRPr="00410BCD">
        <w:rPr>
          <w:sz w:val="23"/>
          <w:szCs w:val="23"/>
        </w:rPr>
        <w:t>Policijos departamento, Valstybės sienos apsaugos tarnybos,</w:t>
      </w:r>
      <w:r w:rsidR="00CE6101" w:rsidRPr="00410BCD">
        <w:rPr>
          <w:sz w:val="23"/>
          <w:szCs w:val="23"/>
        </w:rPr>
        <w:t xml:space="preserve"> Viešojo saugumo tarnybos, </w:t>
      </w:r>
      <w:r w:rsidR="00CB5C51" w:rsidRPr="00410BCD">
        <w:rPr>
          <w:sz w:val="23"/>
          <w:szCs w:val="23"/>
        </w:rPr>
        <w:t>Priešgaisrinės apsaugos ir gelbėjimo departamento, Kalėjimų departamento ir jų teritorinių bei struktūrinių padalinių kolektyvų</w:t>
      </w:r>
      <w:r w:rsidRPr="00410BCD">
        <w:rPr>
          <w:sz w:val="23"/>
          <w:szCs w:val="23"/>
        </w:rPr>
        <w:t xml:space="preserve"> atstovai;</w:t>
      </w:r>
      <w:r>
        <w:rPr>
          <w:sz w:val="23"/>
          <w:szCs w:val="23"/>
        </w:rPr>
        <w:t xml:space="preserve"> </w:t>
      </w:r>
    </w:p>
    <w:p w:rsidR="00FE1B2B" w:rsidRDefault="00FE1B2B" w:rsidP="002D789E">
      <w:pPr>
        <w:pStyle w:val="Default"/>
        <w:spacing w:line="360" w:lineRule="auto"/>
        <w:jc w:val="both"/>
        <w:rPr>
          <w:sz w:val="23"/>
          <w:szCs w:val="23"/>
        </w:rPr>
      </w:pPr>
      <w:r>
        <w:rPr>
          <w:sz w:val="23"/>
          <w:szCs w:val="23"/>
        </w:rPr>
        <w:t xml:space="preserve">4.2. Pareigūnų formalios bendruomenės arba jų padaliniai (profesinės sąjungos, asociacijos, fondai); </w:t>
      </w:r>
    </w:p>
    <w:p w:rsidR="00FE1B2B" w:rsidRDefault="002D6F66" w:rsidP="002D789E">
      <w:pPr>
        <w:pStyle w:val="Default"/>
        <w:spacing w:line="360" w:lineRule="auto"/>
        <w:jc w:val="both"/>
        <w:rPr>
          <w:sz w:val="23"/>
          <w:szCs w:val="23"/>
        </w:rPr>
      </w:pPr>
      <w:r>
        <w:rPr>
          <w:sz w:val="23"/>
          <w:szCs w:val="23"/>
        </w:rPr>
        <w:t>4.3. Buvusių</w:t>
      </w:r>
      <w:r w:rsidR="00FE1B2B">
        <w:rPr>
          <w:sz w:val="23"/>
          <w:szCs w:val="23"/>
        </w:rPr>
        <w:t xml:space="preserve"> pareigūnų (veteranų) formalios ir neformalios bendruomenės (asociacijos, klubai ir kt.).</w:t>
      </w:r>
    </w:p>
    <w:p w:rsidR="00FE1B2B" w:rsidRDefault="00FE1B2B" w:rsidP="002D789E">
      <w:pPr>
        <w:pStyle w:val="Default"/>
        <w:spacing w:line="360" w:lineRule="auto"/>
        <w:jc w:val="both"/>
        <w:rPr>
          <w:sz w:val="23"/>
          <w:szCs w:val="23"/>
        </w:rPr>
      </w:pPr>
      <w:r>
        <w:rPr>
          <w:sz w:val="23"/>
          <w:szCs w:val="23"/>
        </w:rPr>
        <w:t xml:space="preserve">5. Paramos prioritetai: </w:t>
      </w:r>
    </w:p>
    <w:p w:rsidR="00FE1B2B" w:rsidRDefault="00FE1B2B" w:rsidP="002D789E">
      <w:pPr>
        <w:pStyle w:val="Default"/>
        <w:spacing w:line="360" w:lineRule="auto"/>
        <w:jc w:val="both"/>
        <w:rPr>
          <w:sz w:val="23"/>
          <w:szCs w:val="23"/>
        </w:rPr>
      </w:pPr>
      <w:r>
        <w:rPr>
          <w:sz w:val="23"/>
          <w:szCs w:val="23"/>
        </w:rPr>
        <w:t xml:space="preserve">5.1. Populiarinti finansinės kooperacijos veiklą pareigūnų ir darbuotojų tarpe; </w:t>
      </w:r>
    </w:p>
    <w:p w:rsidR="00FE1B2B" w:rsidRDefault="00FE1B2B" w:rsidP="002D789E">
      <w:pPr>
        <w:pStyle w:val="Default"/>
        <w:spacing w:line="360" w:lineRule="auto"/>
        <w:jc w:val="both"/>
        <w:rPr>
          <w:sz w:val="23"/>
          <w:szCs w:val="23"/>
        </w:rPr>
      </w:pPr>
      <w:r>
        <w:rPr>
          <w:sz w:val="23"/>
          <w:szCs w:val="23"/>
        </w:rPr>
        <w:t xml:space="preserve">5.2. Gerinti tarnybos aplinką (psichologinę, materialinę); </w:t>
      </w:r>
    </w:p>
    <w:p w:rsidR="00FE1B2B" w:rsidRDefault="00FE1B2B" w:rsidP="002D789E">
      <w:pPr>
        <w:pStyle w:val="Default"/>
        <w:spacing w:line="360" w:lineRule="auto"/>
        <w:jc w:val="both"/>
        <w:rPr>
          <w:sz w:val="23"/>
          <w:szCs w:val="23"/>
        </w:rPr>
      </w:pPr>
      <w:r>
        <w:rPr>
          <w:sz w:val="23"/>
          <w:szCs w:val="23"/>
        </w:rPr>
        <w:t xml:space="preserve">5.3. Skatinti, atkurti Pareigūnų, jų šeimos narių tradicijas; </w:t>
      </w:r>
    </w:p>
    <w:p w:rsidR="00FE1B2B" w:rsidRDefault="00FE1B2B" w:rsidP="002D789E">
      <w:pPr>
        <w:pStyle w:val="Default"/>
        <w:spacing w:line="360" w:lineRule="auto"/>
        <w:jc w:val="both"/>
        <w:rPr>
          <w:sz w:val="23"/>
          <w:szCs w:val="23"/>
        </w:rPr>
      </w:pPr>
      <w:r>
        <w:rPr>
          <w:sz w:val="23"/>
          <w:szCs w:val="23"/>
        </w:rPr>
        <w:t xml:space="preserve">5.4. Skatinti pareigūnų iniciatyvas ir saviraišką; </w:t>
      </w:r>
    </w:p>
    <w:p w:rsidR="00FE1B2B" w:rsidRDefault="00FE1B2B" w:rsidP="002D789E">
      <w:pPr>
        <w:pStyle w:val="Default"/>
        <w:spacing w:line="360" w:lineRule="auto"/>
        <w:jc w:val="both"/>
        <w:rPr>
          <w:sz w:val="23"/>
          <w:szCs w:val="23"/>
        </w:rPr>
      </w:pPr>
      <w:r>
        <w:rPr>
          <w:sz w:val="23"/>
          <w:szCs w:val="23"/>
        </w:rPr>
        <w:t xml:space="preserve">6. </w:t>
      </w:r>
      <w:r w:rsidRPr="002C5C2E">
        <w:rPr>
          <w:sz w:val="23"/>
          <w:szCs w:val="23"/>
        </w:rPr>
        <w:t>Vieno projekto įgyvendinimo finansavimui gali bū</w:t>
      </w:r>
      <w:r w:rsidR="002C5C2E" w:rsidRPr="002C5C2E">
        <w:rPr>
          <w:sz w:val="23"/>
          <w:szCs w:val="23"/>
        </w:rPr>
        <w:t>ti skirta iki 150 (vienas šimtas penkiasdešimt</w:t>
      </w:r>
      <w:r w:rsidR="003E13D6" w:rsidRPr="002C5C2E">
        <w:rPr>
          <w:sz w:val="23"/>
          <w:szCs w:val="23"/>
        </w:rPr>
        <w:t>) EUR</w:t>
      </w:r>
      <w:r w:rsidRPr="002C5C2E">
        <w:rPr>
          <w:sz w:val="23"/>
          <w:szCs w:val="23"/>
        </w:rPr>
        <w:t>. Bendra finansuojamų projektų</w:t>
      </w:r>
      <w:r w:rsidR="005A03B9" w:rsidRPr="002C5C2E">
        <w:rPr>
          <w:sz w:val="23"/>
          <w:szCs w:val="23"/>
        </w:rPr>
        <w:t xml:space="preserve"> suma 2016</w:t>
      </w:r>
      <w:r w:rsidR="003E13D6" w:rsidRPr="002C5C2E">
        <w:rPr>
          <w:sz w:val="23"/>
          <w:szCs w:val="23"/>
        </w:rPr>
        <w:t xml:space="preserve"> m. yra 3</w:t>
      </w:r>
      <w:r w:rsidRPr="002C5C2E">
        <w:rPr>
          <w:sz w:val="23"/>
          <w:szCs w:val="23"/>
        </w:rPr>
        <w:t>000 (trys tūkstanč</w:t>
      </w:r>
      <w:r w:rsidR="003E13D6" w:rsidRPr="002C5C2E">
        <w:rPr>
          <w:sz w:val="23"/>
          <w:szCs w:val="23"/>
        </w:rPr>
        <w:t>iai) EUR</w:t>
      </w:r>
      <w:r w:rsidRPr="002C5C2E">
        <w:rPr>
          <w:sz w:val="23"/>
          <w:szCs w:val="23"/>
        </w:rPr>
        <w:t>;</w:t>
      </w:r>
      <w:r>
        <w:rPr>
          <w:sz w:val="23"/>
          <w:szCs w:val="23"/>
        </w:rPr>
        <w:t xml:space="preserve"> </w:t>
      </w:r>
    </w:p>
    <w:p w:rsidR="00FE1B2B" w:rsidRDefault="00FE1B2B" w:rsidP="002D789E">
      <w:pPr>
        <w:pStyle w:val="Default"/>
        <w:spacing w:line="360" w:lineRule="auto"/>
        <w:jc w:val="both"/>
        <w:rPr>
          <w:sz w:val="23"/>
          <w:szCs w:val="23"/>
        </w:rPr>
      </w:pPr>
      <w:r>
        <w:rPr>
          <w:sz w:val="23"/>
          <w:szCs w:val="23"/>
        </w:rPr>
        <w:t xml:space="preserve">7. Vienas Pareiškėjas gali teikti ne daugiau, kaip vieną paraišką; </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center"/>
        <w:rPr>
          <w:sz w:val="23"/>
          <w:szCs w:val="23"/>
        </w:rPr>
      </w:pPr>
      <w:r>
        <w:rPr>
          <w:b/>
          <w:bCs/>
          <w:sz w:val="23"/>
          <w:szCs w:val="23"/>
        </w:rPr>
        <w:t>III. PROJEKTŲ IR PAREIŠKĖJŲ TINKAMUMO KRITERIJAI</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 xml:space="preserve">8. Atrenkant paraiškas, bus vertinami šie kriterijai: </w:t>
      </w:r>
    </w:p>
    <w:p w:rsidR="00FE1B2B" w:rsidRDefault="00FE1B2B" w:rsidP="002D789E">
      <w:pPr>
        <w:pStyle w:val="Default"/>
        <w:spacing w:line="360" w:lineRule="auto"/>
        <w:jc w:val="both"/>
        <w:rPr>
          <w:sz w:val="23"/>
          <w:szCs w:val="23"/>
        </w:rPr>
      </w:pPr>
      <w:r>
        <w:rPr>
          <w:sz w:val="23"/>
          <w:szCs w:val="23"/>
        </w:rPr>
        <w:t xml:space="preserve">8.1. Į projekto veiklas įtraukiamų pareigūnų ir jų artimųjų skaičius (jei tai padalinys – pareigūnų, dalyvaujančių Projekte dalis nuo bendro padalinio pareigūnų skaičiaus); </w:t>
      </w:r>
    </w:p>
    <w:p w:rsidR="00FE1B2B" w:rsidRDefault="00FE1B2B" w:rsidP="002D789E">
      <w:pPr>
        <w:pStyle w:val="Default"/>
        <w:spacing w:line="360" w:lineRule="auto"/>
        <w:jc w:val="both"/>
        <w:rPr>
          <w:sz w:val="23"/>
          <w:szCs w:val="23"/>
        </w:rPr>
      </w:pPr>
      <w:r>
        <w:rPr>
          <w:sz w:val="23"/>
          <w:szCs w:val="23"/>
        </w:rPr>
        <w:t xml:space="preserve">8.2. Ar projekte numatomas </w:t>
      </w:r>
      <w:proofErr w:type="spellStart"/>
      <w:r>
        <w:rPr>
          <w:sz w:val="23"/>
          <w:szCs w:val="23"/>
        </w:rPr>
        <w:t>kofinansavimas</w:t>
      </w:r>
      <w:proofErr w:type="spellEnd"/>
      <w:r>
        <w:rPr>
          <w:sz w:val="23"/>
          <w:szCs w:val="23"/>
        </w:rPr>
        <w:t xml:space="preserve"> (bent 20 proc. lėšų skiria pats Pareiškėjas); </w:t>
      </w:r>
    </w:p>
    <w:p w:rsidR="00FE1B2B" w:rsidRDefault="00FE1B2B" w:rsidP="002D789E">
      <w:pPr>
        <w:pStyle w:val="Default"/>
        <w:spacing w:line="360" w:lineRule="auto"/>
        <w:jc w:val="both"/>
        <w:rPr>
          <w:sz w:val="23"/>
          <w:szCs w:val="23"/>
        </w:rPr>
      </w:pPr>
      <w:r>
        <w:rPr>
          <w:sz w:val="23"/>
          <w:szCs w:val="23"/>
        </w:rPr>
        <w:t xml:space="preserve">8.3. Ar veiklos, kurioms prašoma finansavimo, yra tęstinės arba turėjo ne mažesnės kaip dvejų ir daugiau metų tradicijas; </w:t>
      </w:r>
    </w:p>
    <w:p w:rsidR="00FE1B2B" w:rsidRDefault="00FE1B2B" w:rsidP="002D789E">
      <w:pPr>
        <w:pStyle w:val="Default"/>
        <w:spacing w:line="360" w:lineRule="auto"/>
        <w:jc w:val="both"/>
        <w:rPr>
          <w:sz w:val="23"/>
          <w:szCs w:val="23"/>
        </w:rPr>
      </w:pPr>
      <w:r>
        <w:rPr>
          <w:sz w:val="23"/>
          <w:szCs w:val="23"/>
        </w:rPr>
        <w:t xml:space="preserve">8.4. Ar projektas yra </w:t>
      </w:r>
      <w:proofErr w:type="spellStart"/>
      <w:r>
        <w:rPr>
          <w:sz w:val="23"/>
          <w:szCs w:val="23"/>
        </w:rPr>
        <w:t>tarpinstitucinis</w:t>
      </w:r>
      <w:proofErr w:type="spellEnd"/>
      <w:r>
        <w:rPr>
          <w:sz w:val="23"/>
          <w:szCs w:val="23"/>
        </w:rPr>
        <w:t xml:space="preserve"> - dalyvauja daugiau, kaip du teritoriniai padaliniai arba Projekte dalyvauja dviejų ir daugiau skirtingų Vidaus reikalų statutinių įstaigų pareigūnai. </w:t>
      </w:r>
    </w:p>
    <w:p w:rsidR="00FE1B2B" w:rsidRDefault="00FE1B2B" w:rsidP="002D789E">
      <w:pPr>
        <w:pStyle w:val="Default"/>
        <w:spacing w:line="360" w:lineRule="auto"/>
        <w:jc w:val="both"/>
        <w:rPr>
          <w:sz w:val="23"/>
          <w:szCs w:val="23"/>
        </w:rPr>
      </w:pPr>
      <w:bookmarkStart w:id="0" w:name="_GoBack"/>
      <w:bookmarkEnd w:id="0"/>
      <w:r w:rsidRPr="00410BCD">
        <w:rPr>
          <w:sz w:val="23"/>
          <w:szCs w:val="23"/>
        </w:rPr>
        <w:t>8.5. Ar Pro</w:t>
      </w:r>
      <w:r w:rsidR="002D6F66" w:rsidRPr="00410BCD">
        <w:rPr>
          <w:sz w:val="23"/>
          <w:szCs w:val="23"/>
        </w:rPr>
        <w:t xml:space="preserve">jekte bendradarbiauja </w:t>
      </w:r>
      <w:r w:rsidRPr="00410BCD">
        <w:rPr>
          <w:sz w:val="23"/>
          <w:szCs w:val="23"/>
        </w:rPr>
        <w:t>įstaigų (jos teritorinių, struktūrinių padalinių) darbuotojų kolektyvas, administracija, nevyriausybinės organizacijos (profesinės sąjungos, asociacijos, klubai ir kt.);</w:t>
      </w:r>
      <w:r>
        <w:rPr>
          <w:sz w:val="23"/>
          <w:szCs w:val="23"/>
        </w:rPr>
        <w:t xml:space="preserve"> </w:t>
      </w:r>
    </w:p>
    <w:p w:rsidR="00FE1B2B" w:rsidRDefault="00FE1B2B" w:rsidP="002D789E">
      <w:pPr>
        <w:pStyle w:val="Default"/>
        <w:spacing w:line="360" w:lineRule="auto"/>
        <w:jc w:val="both"/>
        <w:rPr>
          <w:sz w:val="23"/>
          <w:szCs w:val="23"/>
        </w:rPr>
      </w:pPr>
      <w:r>
        <w:rPr>
          <w:sz w:val="23"/>
          <w:szCs w:val="23"/>
        </w:rPr>
        <w:t xml:space="preserve">8.6. Projektas atitinka du ir daugiau šių gairių 5 punkte numatytus prioritetus; </w:t>
      </w:r>
    </w:p>
    <w:p w:rsidR="00FE1B2B" w:rsidRPr="002D789E" w:rsidRDefault="00FE1B2B" w:rsidP="002D789E">
      <w:pPr>
        <w:pStyle w:val="Default"/>
        <w:spacing w:line="360" w:lineRule="auto"/>
        <w:jc w:val="both"/>
        <w:rPr>
          <w:sz w:val="23"/>
          <w:szCs w:val="23"/>
        </w:rPr>
      </w:pPr>
      <w:r>
        <w:rPr>
          <w:sz w:val="23"/>
          <w:szCs w:val="23"/>
        </w:rPr>
        <w:t>9. Tinkamumo kriterijai, taikomi pareiškėjui:</w:t>
      </w:r>
      <w:r w:rsidR="005A03B9">
        <w:rPr>
          <w:sz w:val="23"/>
          <w:szCs w:val="23"/>
        </w:rPr>
        <w:t xml:space="preserve"> </w:t>
      </w:r>
      <w:r>
        <w:rPr>
          <w:color w:val="auto"/>
          <w:sz w:val="23"/>
          <w:szCs w:val="23"/>
        </w:rPr>
        <w:t xml:space="preserve">9.1. Jei paraišką teikia bendruomenė ar pareigūnų grupė, nors vienas jos narys turi būti Pareigūnų kredito unijos nariu; </w:t>
      </w:r>
    </w:p>
    <w:p w:rsidR="00FE1B2B" w:rsidRDefault="00FE1B2B" w:rsidP="002D789E">
      <w:pPr>
        <w:pStyle w:val="Default"/>
        <w:spacing w:line="360" w:lineRule="auto"/>
        <w:jc w:val="both"/>
        <w:rPr>
          <w:color w:val="auto"/>
          <w:sz w:val="23"/>
          <w:szCs w:val="23"/>
        </w:rPr>
      </w:pPr>
      <w:r>
        <w:rPr>
          <w:color w:val="auto"/>
          <w:sz w:val="23"/>
          <w:szCs w:val="23"/>
        </w:rPr>
        <w:t xml:space="preserve">9.2. Jei paraišką teikia asociacija arba Profesinė sąjunga, ji turi būti Pareigūnų kredito unijos nare; </w:t>
      </w:r>
    </w:p>
    <w:p w:rsidR="00FE1B2B" w:rsidRDefault="00FE1B2B" w:rsidP="002D789E">
      <w:pPr>
        <w:pStyle w:val="Default"/>
        <w:spacing w:line="360" w:lineRule="auto"/>
        <w:jc w:val="both"/>
        <w:rPr>
          <w:color w:val="auto"/>
          <w:sz w:val="23"/>
          <w:szCs w:val="23"/>
        </w:rPr>
      </w:pPr>
      <w:r>
        <w:rPr>
          <w:color w:val="auto"/>
          <w:sz w:val="23"/>
          <w:szCs w:val="23"/>
        </w:rPr>
        <w:t>10. Pagal š</w:t>
      </w:r>
      <w:r w:rsidR="005A03B9">
        <w:rPr>
          <w:color w:val="auto"/>
          <w:sz w:val="23"/>
          <w:szCs w:val="23"/>
        </w:rPr>
        <w:t>ias Taisykles 2016</w:t>
      </w:r>
      <w:r>
        <w:rPr>
          <w:color w:val="auto"/>
          <w:sz w:val="23"/>
          <w:szCs w:val="23"/>
        </w:rPr>
        <w:t xml:space="preserve"> metais pareiškėjas gali teikti vieną paramos paraišką ne daugiau kaip vienam projektui į</w:t>
      </w:r>
      <w:r w:rsidR="002D789E">
        <w:rPr>
          <w:color w:val="auto"/>
          <w:sz w:val="23"/>
          <w:szCs w:val="23"/>
        </w:rPr>
        <w:t xml:space="preserve">gyvendinti. </w:t>
      </w:r>
    </w:p>
    <w:p w:rsidR="002D789E" w:rsidRDefault="002D789E"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t>IV. TINKAMOS FINANSUOTI IŠLAIDOS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11. Paramos lėšomis finansuojamos tik tinkamos finansuoti ir projektui įgyvendinti būtinos išlaidos, kurios yra suplanuotos įvertinus rinkoje esančias kainas, atsižvelgiant į numatytus pasiekti projekto rezultatus ir pagrįstos projekto paraiškoje. </w:t>
      </w:r>
    </w:p>
    <w:p w:rsidR="00FE1B2B" w:rsidRDefault="00FE1B2B" w:rsidP="002D789E">
      <w:pPr>
        <w:pStyle w:val="Default"/>
        <w:spacing w:line="360" w:lineRule="auto"/>
        <w:jc w:val="both"/>
        <w:rPr>
          <w:color w:val="auto"/>
          <w:sz w:val="23"/>
          <w:szCs w:val="23"/>
        </w:rPr>
      </w:pPr>
      <w:r>
        <w:rPr>
          <w:color w:val="auto"/>
          <w:sz w:val="23"/>
          <w:szCs w:val="23"/>
        </w:rPr>
        <w:t xml:space="preserve">12. Tinkamos finansuoti laikomos šios projekto išlaidos, patirtos nuo sprendimo skirti paramą priėmimo: </w:t>
      </w:r>
    </w:p>
    <w:p w:rsidR="00FE1B2B" w:rsidRDefault="00FE1B2B" w:rsidP="002D789E">
      <w:pPr>
        <w:pStyle w:val="Default"/>
        <w:spacing w:line="360" w:lineRule="auto"/>
        <w:jc w:val="both"/>
        <w:rPr>
          <w:color w:val="auto"/>
          <w:sz w:val="23"/>
          <w:szCs w:val="23"/>
        </w:rPr>
      </w:pPr>
      <w:r>
        <w:rPr>
          <w:color w:val="auto"/>
          <w:sz w:val="23"/>
          <w:szCs w:val="23"/>
        </w:rPr>
        <w:t xml:space="preserve">12.1. Vietos renginių, veiklos ir susirinkimų, kurie tiesiogiai susiję su projekto tikslų įgyvendinimu, organizavimui; </w:t>
      </w:r>
    </w:p>
    <w:p w:rsidR="00FE1B2B" w:rsidRDefault="00FE1B2B" w:rsidP="002D789E">
      <w:pPr>
        <w:pStyle w:val="Default"/>
        <w:spacing w:line="360" w:lineRule="auto"/>
        <w:jc w:val="both"/>
        <w:rPr>
          <w:color w:val="auto"/>
          <w:sz w:val="23"/>
          <w:szCs w:val="23"/>
        </w:rPr>
      </w:pPr>
      <w:r>
        <w:rPr>
          <w:color w:val="auto"/>
          <w:sz w:val="23"/>
          <w:szCs w:val="23"/>
        </w:rPr>
        <w:t xml:space="preserve">12.2. Transporto išlaidoms, kurios yra neatsiejama projekto įgyvendinimo dalis (pavyzdžiui, išvykos į susitikimus su kitomis bendruomenėmis, siekiant apsikeisti idėjomis ir informacija bei patirtimi); </w:t>
      </w:r>
    </w:p>
    <w:p w:rsidR="00FE1B2B" w:rsidRDefault="00FE1B2B" w:rsidP="002D789E">
      <w:pPr>
        <w:pStyle w:val="Default"/>
        <w:spacing w:line="360" w:lineRule="auto"/>
        <w:jc w:val="both"/>
        <w:rPr>
          <w:color w:val="auto"/>
          <w:sz w:val="23"/>
          <w:szCs w:val="23"/>
        </w:rPr>
      </w:pPr>
      <w:r>
        <w:rPr>
          <w:color w:val="auto"/>
          <w:sz w:val="23"/>
          <w:szCs w:val="23"/>
        </w:rPr>
        <w:t xml:space="preserve">12.3. Mokymo kursų ir/ar teminių diskusijų organizavimui bei lektorių paslaugų apmokėjimui; </w:t>
      </w:r>
    </w:p>
    <w:p w:rsidR="00FE1B2B" w:rsidRDefault="00FE1B2B" w:rsidP="002D789E">
      <w:pPr>
        <w:pStyle w:val="Default"/>
        <w:spacing w:line="360" w:lineRule="auto"/>
        <w:jc w:val="both"/>
        <w:rPr>
          <w:color w:val="auto"/>
          <w:sz w:val="23"/>
          <w:szCs w:val="23"/>
        </w:rPr>
      </w:pPr>
      <w:r>
        <w:rPr>
          <w:color w:val="auto"/>
          <w:sz w:val="23"/>
          <w:szCs w:val="23"/>
        </w:rPr>
        <w:t xml:space="preserve">12.4. Pašto ir telefono išlaidoms, tiesiogiai susijusioms su projekto įgyvendinimu, padengti; Spausdinimo ir kopijavimo išlaidoms padengti; </w:t>
      </w:r>
    </w:p>
    <w:p w:rsidR="00FE1B2B" w:rsidRDefault="00FE1B2B" w:rsidP="002D789E">
      <w:pPr>
        <w:pStyle w:val="Default"/>
        <w:spacing w:line="360" w:lineRule="auto"/>
        <w:jc w:val="both"/>
        <w:rPr>
          <w:color w:val="auto"/>
          <w:sz w:val="23"/>
          <w:szCs w:val="23"/>
        </w:rPr>
      </w:pPr>
      <w:r>
        <w:rPr>
          <w:color w:val="auto"/>
          <w:sz w:val="23"/>
          <w:szCs w:val="23"/>
        </w:rPr>
        <w:t xml:space="preserve">12.5. Informacinės medžiagos ir literatūros, susijusios su projekto įgyvendinimu, įsigijimui; </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t>V. PARAMOS PARAIŠKŲ TEIKIMO TVARKA IR TERMINAI</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10. Pareiškėjai, norintys gauti paramą</w:t>
      </w:r>
      <w:r w:rsidR="005A03B9">
        <w:rPr>
          <w:color w:val="auto"/>
          <w:sz w:val="23"/>
          <w:szCs w:val="23"/>
        </w:rPr>
        <w:t xml:space="preserve">, </w:t>
      </w:r>
      <w:r w:rsidR="005A03B9" w:rsidRPr="002C5C2E">
        <w:rPr>
          <w:color w:val="auto"/>
          <w:sz w:val="23"/>
          <w:szCs w:val="23"/>
        </w:rPr>
        <w:t>iki 2016</w:t>
      </w:r>
      <w:r w:rsidR="003E13D6" w:rsidRPr="002C5C2E">
        <w:rPr>
          <w:color w:val="auto"/>
          <w:sz w:val="23"/>
          <w:szCs w:val="23"/>
        </w:rPr>
        <w:t xml:space="preserve"> m. gruodžio 31</w:t>
      </w:r>
      <w:r w:rsidRPr="002C5C2E">
        <w:rPr>
          <w:color w:val="auto"/>
          <w:sz w:val="23"/>
          <w:szCs w:val="23"/>
        </w:rPr>
        <w:t xml:space="preserve"> d.</w:t>
      </w:r>
      <w:r>
        <w:rPr>
          <w:color w:val="auto"/>
          <w:sz w:val="23"/>
          <w:szCs w:val="23"/>
        </w:rPr>
        <w:t xml:space="preserve"> paramos paraiškas pateikia Pareigūnų kredito unijai (Birželio 23-osios g. 15, Vilnius). Paramos paraiškos pildomos pagal nustatytą paramos paraiškos formą (1 priedas). </w:t>
      </w:r>
    </w:p>
    <w:p w:rsidR="00FE1B2B" w:rsidRDefault="00FE1B2B" w:rsidP="002D789E">
      <w:pPr>
        <w:pStyle w:val="Default"/>
        <w:spacing w:line="360" w:lineRule="auto"/>
        <w:jc w:val="both"/>
        <w:rPr>
          <w:color w:val="auto"/>
          <w:sz w:val="23"/>
          <w:szCs w:val="23"/>
        </w:rPr>
      </w:pPr>
      <w:r>
        <w:rPr>
          <w:color w:val="auto"/>
          <w:sz w:val="23"/>
          <w:szCs w:val="23"/>
        </w:rPr>
        <w:t>11. Paramos paraiška turi būti pateikta spausdin</w:t>
      </w:r>
      <w:r w:rsidR="005A03B9">
        <w:rPr>
          <w:color w:val="auto"/>
          <w:sz w:val="23"/>
          <w:szCs w:val="23"/>
        </w:rPr>
        <w:t>tine ir elektronine (įrašyta</w:t>
      </w:r>
      <w:r>
        <w:rPr>
          <w:color w:val="auto"/>
          <w:sz w:val="23"/>
          <w:szCs w:val="23"/>
        </w:rPr>
        <w:t xml:space="preserve"> </w:t>
      </w:r>
      <w:r>
        <w:rPr>
          <w:i/>
          <w:iCs/>
          <w:color w:val="auto"/>
          <w:sz w:val="23"/>
          <w:szCs w:val="23"/>
        </w:rPr>
        <w:t xml:space="preserve">Word </w:t>
      </w:r>
      <w:r>
        <w:rPr>
          <w:color w:val="auto"/>
          <w:sz w:val="23"/>
          <w:szCs w:val="23"/>
        </w:rPr>
        <w:t xml:space="preserve">formatu) forma (kitokios formos paramos paraiška nepriimama ir grąžinama pareiškėjui). Jeigu paramos paraiškos originalo ir paramos paraiškos elektroninio varianto duomenys nesutampa, vertinant paramos paraišką vadovaujamasi popierinėje paramos paraiškoje pateiktais duomenimis. </w:t>
      </w:r>
    </w:p>
    <w:p w:rsidR="00FE1B2B" w:rsidRDefault="00FE1B2B" w:rsidP="002D789E">
      <w:pPr>
        <w:pStyle w:val="Default"/>
        <w:spacing w:line="360" w:lineRule="auto"/>
        <w:jc w:val="both"/>
        <w:rPr>
          <w:color w:val="auto"/>
          <w:sz w:val="23"/>
          <w:szCs w:val="23"/>
        </w:rPr>
      </w:pPr>
      <w:r>
        <w:rPr>
          <w:color w:val="auto"/>
          <w:sz w:val="23"/>
          <w:szCs w:val="23"/>
        </w:rPr>
        <w:t xml:space="preserve">12. Paramos paraiška ir pridedami dokumentai pateikiami užpildyti lietuvių kalba. </w:t>
      </w:r>
    </w:p>
    <w:p w:rsidR="00FE1B2B" w:rsidRDefault="00FE1B2B" w:rsidP="002D789E">
      <w:pPr>
        <w:pStyle w:val="Default"/>
        <w:spacing w:line="360" w:lineRule="auto"/>
        <w:jc w:val="both"/>
        <w:rPr>
          <w:color w:val="auto"/>
          <w:sz w:val="23"/>
          <w:szCs w:val="23"/>
        </w:rPr>
      </w:pPr>
      <w:r>
        <w:rPr>
          <w:color w:val="auto"/>
          <w:sz w:val="23"/>
          <w:szCs w:val="23"/>
        </w:rPr>
        <w:t xml:space="preserve">13. Užpildytą paramos paraišką, pasirašytą pareiškėjo vadovo ar pareiškėjo įgalioto asmens (jei tai neformali darbuotojų grupė), pridedamus dokumentus ir raštą su jame nurodytais teikiamais dokumentais ir jų lapų skaičiumi bei paramos paraiškos elektroninę formą, pareiškėjas privalo pateikti asmeniškai arba per įgaliotą asmenį, atsiųsti per kurjerį arba paštu registruota pašto siunta. Kitais būdais (faksu, elektroniniu paštu ir kt.) arba kitais adresais pateiktos paramos paraiškos nebus vertinamos. Pateikiamas vienas, susegtas į bylą, originalus paramos paraiškos egzempliorius. </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t>VI. PROJEKTŲ ATRANKA IR PARAMOS SUTARČIŲ SUDARYMAS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14. Paramos paraiškų vertinimą atliks Pareigūnų kredito unijos valdybos patvirtinta komisija. </w:t>
      </w:r>
    </w:p>
    <w:p w:rsidR="00FE1B2B" w:rsidRDefault="00FE1B2B" w:rsidP="002D789E">
      <w:pPr>
        <w:pStyle w:val="Default"/>
        <w:spacing w:line="360" w:lineRule="auto"/>
        <w:jc w:val="both"/>
        <w:rPr>
          <w:color w:val="auto"/>
          <w:sz w:val="23"/>
          <w:szCs w:val="23"/>
        </w:rPr>
      </w:pPr>
      <w:r>
        <w:rPr>
          <w:color w:val="auto"/>
          <w:sz w:val="23"/>
          <w:szCs w:val="23"/>
        </w:rPr>
        <w:t xml:space="preserve">15. Paramos paraiškos bus įvertintos </w:t>
      </w:r>
      <w:r w:rsidRPr="002C5C2E">
        <w:rPr>
          <w:color w:val="auto"/>
          <w:sz w:val="23"/>
          <w:szCs w:val="23"/>
        </w:rPr>
        <w:t xml:space="preserve">iki </w:t>
      </w:r>
      <w:r w:rsidR="005A03B9" w:rsidRPr="002C5C2E">
        <w:rPr>
          <w:color w:val="auto"/>
          <w:sz w:val="23"/>
          <w:szCs w:val="23"/>
        </w:rPr>
        <w:t>2017</w:t>
      </w:r>
      <w:r w:rsidR="00BD26BD" w:rsidRPr="002C5C2E">
        <w:rPr>
          <w:color w:val="auto"/>
          <w:sz w:val="23"/>
          <w:szCs w:val="23"/>
        </w:rPr>
        <w:t xml:space="preserve"> m. sausio 15 </w:t>
      </w:r>
      <w:r w:rsidRPr="002C5C2E">
        <w:rPr>
          <w:color w:val="auto"/>
          <w:sz w:val="23"/>
          <w:szCs w:val="23"/>
        </w:rPr>
        <w:t>d.</w:t>
      </w:r>
      <w:r w:rsidRPr="00BD26BD">
        <w:rPr>
          <w:color w:val="auto"/>
          <w:sz w:val="23"/>
          <w:szCs w:val="23"/>
        </w:rPr>
        <w:t xml:space="preserve"> </w:t>
      </w:r>
      <w:r>
        <w:rPr>
          <w:color w:val="auto"/>
          <w:sz w:val="23"/>
          <w:szCs w:val="23"/>
        </w:rPr>
        <w:t>Informacija apie atrink</w:t>
      </w:r>
      <w:r w:rsidR="00BD26BD">
        <w:rPr>
          <w:color w:val="auto"/>
          <w:sz w:val="23"/>
          <w:szCs w:val="23"/>
        </w:rPr>
        <w:t>tus projektus bus paskelbta</w:t>
      </w:r>
      <w:r w:rsidRPr="00BD26BD">
        <w:rPr>
          <w:color w:val="FF0000"/>
          <w:sz w:val="23"/>
          <w:szCs w:val="23"/>
        </w:rPr>
        <w:t xml:space="preserve"> </w:t>
      </w:r>
      <w:r>
        <w:rPr>
          <w:color w:val="auto"/>
          <w:sz w:val="23"/>
          <w:szCs w:val="23"/>
        </w:rPr>
        <w:t xml:space="preserve">Pareigūnų kredito unijos tinklapyje www.pareigunuunija.lt. </w:t>
      </w:r>
    </w:p>
    <w:p w:rsidR="00FE1B2B" w:rsidRDefault="00FE1B2B" w:rsidP="002D789E">
      <w:pPr>
        <w:pStyle w:val="Default"/>
        <w:spacing w:line="360" w:lineRule="auto"/>
        <w:jc w:val="both"/>
        <w:rPr>
          <w:color w:val="auto"/>
          <w:sz w:val="23"/>
          <w:szCs w:val="23"/>
        </w:rPr>
      </w:pPr>
      <w:r>
        <w:rPr>
          <w:color w:val="auto"/>
          <w:sz w:val="23"/>
          <w:szCs w:val="23"/>
        </w:rPr>
        <w:t xml:space="preserve">16. Informaciją apie projektą Jums suteiks Pareigūnų kredito unijos darbuotojai: </w:t>
      </w:r>
    </w:p>
    <w:p w:rsidR="00FE1B2B" w:rsidRDefault="00872B9B" w:rsidP="002D789E">
      <w:pPr>
        <w:pStyle w:val="Default"/>
        <w:spacing w:line="360" w:lineRule="auto"/>
        <w:jc w:val="both"/>
        <w:rPr>
          <w:color w:val="auto"/>
          <w:sz w:val="23"/>
          <w:szCs w:val="23"/>
        </w:rPr>
      </w:pPr>
      <w:r>
        <w:rPr>
          <w:color w:val="auto"/>
          <w:sz w:val="23"/>
          <w:szCs w:val="23"/>
        </w:rPr>
        <w:t xml:space="preserve">Eglė </w:t>
      </w:r>
      <w:proofErr w:type="spellStart"/>
      <w:r>
        <w:rPr>
          <w:color w:val="auto"/>
          <w:sz w:val="23"/>
          <w:szCs w:val="23"/>
        </w:rPr>
        <w:t>Bagdzevičiūtė</w:t>
      </w:r>
      <w:proofErr w:type="spellEnd"/>
      <w:r w:rsidR="00BD26BD">
        <w:rPr>
          <w:color w:val="auto"/>
          <w:sz w:val="23"/>
          <w:szCs w:val="23"/>
        </w:rPr>
        <w:t>, tel. 8 5 215 71 04</w:t>
      </w:r>
      <w:r w:rsidR="00FE1B2B">
        <w:rPr>
          <w:color w:val="auto"/>
          <w:sz w:val="23"/>
          <w:szCs w:val="23"/>
        </w:rPr>
        <w:t xml:space="preserve">, </w:t>
      </w:r>
      <w:proofErr w:type="spellStart"/>
      <w:r w:rsidR="00FE1B2B">
        <w:rPr>
          <w:color w:val="auto"/>
          <w:sz w:val="23"/>
          <w:szCs w:val="23"/>
        </w:rPr>
        <w:t>el</w:t>
      </w:r>
      <w:proofErr w:type="spellEnd"/>
      <w:r w:rsidR="00FE1B2B">
        <w:rPr>
          <w:color w:val="auto"/>
          <w:sz w:val="23"/>
          <w:szCs w:val="23"/>
        </w:rPr>
        <w:t xml:space="preserve"> p. adm</w:t>
      </w:r>
      <w:r w:rsidR="00BD26BD">
        <w:rPr>
          <w:color w:val="auto"/>
          <w:sz w:val="23"/>
          <w:szCs w:val="23"/>
        </w:rPr>
        <w:t xml:space="preserve">inistracija@pareigunuunija.lt </w:t>
      </w:r>
    </w:p>
    <w:p w:rsidR="002D789E" w:rsidRDefault="002D789E" w:rsidP="002D789E">
      <w:pPr>
        <w:pStyle w:val="Default"/>
        <w:spacing w:line="360" w:lineRule="auto"/>
        <w:jc w:val="center"/>
        <w:rPr>
          <w:color w:val="auto"/>
        </w:rPr>
      </w:pPr>
    </w:p>
    <w:p w:rsidR="00FE1B2B" w:rsidRDefault="00FE1B2B" w:rsidP="002D789E">
      <w:pPr>
        <w:pStyle w:val="Default"/>
        <w:spacing w:line="360" w:lineRule="auto"/>
        <w:jc w:val="center"/>
        <w:rPr>
          <w:color w:val="auto"/>
          <w:sz w:val="23"/>
          <w:szCs w:val="23"/>
        </w:rPr>
      </w:pPr>
      <w:r>
        <w:rPr>
          <w:b/>
          <w:bCs/>
          <w:color w:val="auto"/>
          <w:sz w:val="23"/>
          <w:szCs w:val="23"/>
        </w:rPr>
        <w:t>VII. ATASKAITOS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17. Pasibaigus projektui, paramos gavėjas per 1 mėn. nuo projekto pabaigos privalo pateikti trumpą dalykinę ataskaitą apie projekto įgyvendinimą, jo rezultatus ir paramos panaudojimą. </w:t>
      </w:r>
    </w:p>
    <w:p w:rsidR="00FE1B2B" w:rsidRDefault="00FE1B2B" w:rsidP="002D789E">
      <w:pPr>
        <w:pStyle w:val="Default"/>
        <w:spacing w:line="360" w:lineRule="auto"/>
        <w:jc w:val="both"/>
        <w:rPr>
          <w:color w:val="auto"/>
          <w:sz w:val="23"/>
          <w:szCs w:val="23"/>
        </w:rPr>
      </w:pPr>
    </w:p>
    <w:p w:rsidR="00EC40E1" w:rsidRDefault="00FE1B2B" w:rsidP="002D789E">
      <w:pPr>
        <w:spacing w:after="0" w:line="360" w:lineRule="auto"/>
        <w:jc w:val="center"/>
      </w:pPr>
      <w:r>
        <w:rPr>
          <w:sz w:val="23"/>
          <w:szCs w:val="23"/>
        </w:rPr>
        <w:t>__________________________</w:t>
      </w:r>
    </w:p>
    <w:sectPr w:rsidR="00EC40E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2B"/>
    <w:rsid w:val="000F1AC4"/>
    <w:rsid w:val="000F3017"/>
    <w:rsid w:val="00262646"/>
    <w:rsid w:val="002C5C2E"/>
    <w:rsid w:val="002D6F66"/>
    <w:rsid w:val="002D789E"/>
    <w:rsid w:val="003E13D6"/>
    <w:rsid w:val="00410BCD"/>
    <w:rsid w:val="004B442B"/>
    <w:rsid w:val="005A03B9"/>
    <w:rsid w:val="00872B9B"/>
    <w:rsid w:val="00B61DA5"/>
    <w:rsid w:val="00BD26BD"/>
    <w:rsid w:val="00CB5C51"/>
    <w:rsid w:val="00CE6101"/>
    <w:rsid w:val="00EA71AD"/>
    <w:rsid w:val="00EC40E1"/>
    <w:rsid w:val="00FE1B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FE1B5-E825-4DB8-A6BF-E7B0FDA4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1B2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61D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D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4073</Words>
  <Characters>2322</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dc:creator>
  <cp:keywords/>
  <dc:description/>
  <cp:lastModifiedBy>Pareigunu Unija</cp:lastModifiedBy>
  <cp:revision>14</cp:revision>
  <cp:lastPrinted>2016-11-24T14:27:00Z</cp:lastPrinted>
  <dcterms:created xsi:type="dcterms:W3CDTF">2015-09-30T09:48:00Z</dcterms:created>
  <dcterms:modified xsi:type="dcterms:W3CDTF">2016-11-30T14:08:00Z</dcterms:modified>
</cp:coreProperties>
</file>